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D249" w14:textId="0AD44ED8" w:rsidR="004463F8" w:rsidRPr="004463F8" w:rsidRDefault="004463F8" w:rsidP="004463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463F8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PROGRAMUL  ACTIVITĂŢILOR  EDUCATIVE</w:t>
      </w:r>
      <w:r w:rsidR="006B1298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4463F8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EXTRACURRICULARE ŞI EXTRAŞCOLARE</w:t>
      </w:r>
    </w:p>
    <w:p w14:paraId="67CC05E5" w14:textId="77777777" w:rsidR="004463F8" w:rsidRPr="004463F8" w:rsidRDefault="004463F8" w:rsidP="004463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463F8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„SCOALA ALTFEL – SĂ ŞTII </w:t>
      </w:r>
      <w:smartTag w:uri="urn:schemas-microsoft-com:office:smarttags" w:element="PersonName">
        <w:smartTagPr>
          <w:attr w:name="ProductID" w:val="MAI MULTE"/>
        </w:smartTagPr>
        <w:r w:rsidRPr="004463F8">
          <w:rPr>
            <w:rFonts w:ascii="Times New Roman" w:eastAsia="Calibri" w:hAnsi="Times New Roman" w:cs="Times New Roman"/>
            <w:b/>
            <w:sz w:val="28"/>
            <w:szCs w:val="28"/>
            <w:lang w:val="ro-RO"/>
          </w:rPr>
          <w:t>MAI MULTE</w:t>
        </w:r>
      </w:smartTag>
      <w:r w:rsidRPr="004463F8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, SĂ FII </w:t>
      </w:r>
      <w:smartTag w:uri="urn:schemas-microsoft-com:office:smarttags" w:element="PersonName">
        <w:smartTagPr>
          <w:attr w:name="ProductID" w:val="MAI BUN"/>
        </w:smartTagPr>
        <w:r w:rsidRPr="004463F8">
          <w:rPr>
            <w:rFonts w:ascii="Times New Roman" w:eastAsia="Calibri" w:hAnsi="Times New Roman" w:cs="Times New Roman"/>
            <w:b/>
            <w:sz w:val="28"/>
            <w:szCs w:val="28"/>
            <w:lang w:val="ro-RO"/>
          </w:rPr>
          <w:t>MAI BUN</w:t>
        </w:r>
      </w:smartTag>
      <w:r w:rsidRPr="004463F8">
        <w:rPr>
          <w:rFonts w:ascii="Times New Roman" w:eastAsia="Calibri" w:hAnsi="Times New Roman" w:cs="Times New Roman"/>
          <w:b/>
          <w:sz w:val="28"/>
          <w:szCs w:val="28"/>
          <w:lang w:val="ro-RO"/>
        </w:rPr>
        <w:t>!”</w:t>
      </w:r>
    </w:p>
    <w:p w14:paraId="59A6A035" w14:textId="0DE169D2" w:rsidR="004463F8" w:rsidRPr="004463F8" w:rsidRDefault="004463F8" w:rsidP="004463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463F8">
        <w:rPr>
          <w:rFonts w:ascii="Times New Roman" w:eastAsia="Calibri" w:hAnsi="Times New Roman" w:cs="Times New Roman"/>
          <w:b/>
          <w:i/>
          <w:sz w:val="28"/>
          <w:szCs w:val="28"/>
          <w:lang w:val="ro-RO"/>
        </w:rPr>
        <w:t xml:space="preserve"> </w:t>
      </w:r>
      <w:r w:rsidRPr="004463F8">
        <w:rPr>
          <w:rFonts w:ascii="Times New Roman" w:eastAsia="Calibri" w:hAnsi="Times New Roman" w:cs="Times New Roman"/>
          <w:b/>
          <w:sz w:val="28"/>
          <w:szCs w:val="28"/>
          <w:lang w:val="ro-RO"/>
        </w:rPr>
        <w:t>CLASA PREGĂTITOARE A</w:t>
      </w:r>
    </w:p>
    <w:p w14:paraId="0B7D74FD" w14:textId="5847A53D" w:rsidR="004463F8" w:rsidRDefault="004463F8" w:rsidP="006B1298">
      <w:pPr>
        <w:spacing w:after="0"/>
        <w:rPr>
          <w:lang w:val="ro-RO"/>
        </w:rPr>
      </w:pPr>
    </w:p>
    <w:tbl>
      <w:tblPr>
        <w:tblStyle w:val="TableGrid"/>
        <w:tblW w:w="147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3420"/>
        <w:gridCol w:w="3725"/>
        <w:gridCol w:w="3385"/>
        <w:gridCol w:w="2790"/>
      </w:tblGrid>
      <w:tr w:rsidR="004463F8" w14:paraId="67B08D36" w14:textId="77777777" w:rsidTr="006B1298">
        <w:tc>
          <w:tcPr>
            <w:tcW w:w="1440" w:type="dxa"/>
          </w:tcPr>
          <w:p w14:paraId="60FCF329" w14:textId="77777777" w:rsidR="004463F8" w:rsidRPr="00C269D2" w:rsidRDefault="004463F8" w:rsidP="004463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ZIUA</w:t>
            </w:r>
          </w:p>
          <w:p w14:paraId="78903AA8" w14:textId="77777777" w:rsidR="004463F8" w:rsidRDefault="004463F8" w:rsidP="00C269D2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</w:tcPr>
          <w:p w14:paraId="50272648" w14:textId="7591514B" w:rsidR="004463F8" w:rsidRDefault="004463F8" w:rsidP="00C269D2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TEMA  </w:t>
            </w:r>
          </w:p>
        </w:tc>
        <w:tc>
          <w:tcPr>
            <w:tcW w:w="3725" w:type="dxa"/>
          </w:tcPr>
          <w:p w14:paraId="08F47DB0" w14:textId="46E6651A" w:rsidR="004463F8" w:rsidRDefault="004463F8" w:rsidP="00C269D2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OBIECTIVE</w:t>
            </w:r>
          </w:p>
        </w:tc>
        <w:tc>
          <w:tcPr>
            <w:tcW w:w="3385" w:type="dxa"/>
          </w:tcPr>
          <w:p w14:paraId="26868123" w14:textId="2C0DB146" w:rsidR="004463F8" w:rsidRDefault="004463F8" w:rsidP="00C269D2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ACTIVITĂŢI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PROPUSE</w:t>
            </w:r>
          </w:p>
        </w:tc>
        <w:tc>
          <w:tcPr>
            <w:tcW w:w="2790" w:type="dxa"/>
          </w:tcPr>
          <w:p w14:paraId="1114D809" w14:textId="300F0164" w:rsidR="004463F8" w:rsidRDefault="004463F8" w:rsidP="00C269D2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Evaluare</w:t>
            </w:r>
          </w:p>
        </w:tc>
      </w:tr>
      <w:tr w:rsidR="004463F8" w14:paraId="3DE7A0C2" w14:textId="77777777" w:rsidTr="006B1298">
        <w:tc>
          <w:tcPr>
            <w:tcW w:w="1440" w:type="dxa"/>
          </w:tcPr>
          <w:p w14:paraId="7BC48972" w14:textId="77777777" w:rsidR="004463F8" w:rsidRPr="00C269D2" w:rsidRDefault="004463F8" w:rsidP="004463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14:paraId="7B263671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</w:tcPr>
          <w:p w14:paraId="7A77CEC6" w14:textId="1FDEB6C0" w:rsidR="004463F8" w:rsidRPr="00C269D2" w:rsidRDefault="004463F8" w:rsidP="004463F8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„ LUMEA CĂRŢILOR”</w:t>
            </w:r>
          </w:p>
          <w:p w14:paraId="61447026" w14:textId="3E15B606" w:rsidR="004463F8" w:rsidRPr="00C269D2" w:rsidRDefault="000707E8" w:rsidP="004463F8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Calibri" w:eastAsia="Calibri" w:hAnsi="Calibri" w:cs="Times New Roman"/>
                <w:noProof/>
                <w:lang w:val="ro-RO"/>
              </w:rPr>
              <w:drawing>
                <wp:anchor distT="0" distB="0" distL="114300" distR="114300" simplePos="0" relativeHeight="251667456" behindDoc="0" locked="0" layoutInCell="1" allowOverlap="1" wp14:anchorId="6B60A219" wp14:editId="0364BC58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34290</wp:posOffset>
                  </wp:positionV>
                  <wp:extent cx="681355" cy="523240"/>
                  <wp:effectExtent l="0" t="0" r="444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8F4324" w14:textId="131F47B7" w:rsidR="004463F8" w:rsidRPr="00C269D2" w:rsidRDefault="004463F8" w:rsidP="004463F8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403877D" w14:textId="77777777" w:rsidR="004463F8" w:rsidRDefault="004463F8" w:rsidP="00FE2B8E">
            <w:pPr>
              <w:rPr>
                <w:lang w:val="ro-RO"/>
              </w:rPr>
            </w:pPr>
          </w:p>
        </w:tc>
        <w:tc>
          <w:tcPr>
            <w:tcW w:w="3725" w:type="dxa"/>
          </w:tcPr>
          <w:p w14:paraId="16717265" w14:textId="513472FB" w:rsidR="004463F8" w:rsidRPr="00CD4533" w:rsidRDefault="004463F8" w:rsidP="001237B1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Formarea şi consolidarea deprinderilor de citire/</w:t>
            </w:r>
            <w:r w:rsidR="000707E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scriere;</w:t>
            </w: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1553F85A" w14:textId="77777777" w:rsidR="004463F8" w:rsidRPr="00C269D2" w:rsidRDefault="004463F8" w:rsidP="004463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”CARTEA  LITEREI  PREFERATE”</w:t>
            </w:r>
          </w:p>
          <w:p w14:paraId="193E5812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  <w:tc>
          <w:tcPr>
            <w:tcW w:w="2790" w:type="dxa"/>
          </w:tcPr>
          <w:p w14:paraId="2AA499DE" w14:textId="77777777" w:rsidR="00CD4533" w:rsidRPr="00C269D2" w:rsidRDefault="00CD4533" w:rsidP="004672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Produse finite (cărţi)</w:t>
            </w:r>
          </w:p>
          <w:p w14:paraId="07AF912D" w14:textId="77777777" w:rsidR="00CD4533" w:rsidRPr="00C269D2" w:rsidRDefault="00CD4533" w:rsidP="004672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7C57A0B" w14:textId="642BD961" w:rsidR="004463F8" w:rsidRPr="000707E8" w:rsidRDefault="00CD4533" w:rsidP="0046720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Fotografii</w:t>
            </w:r>
          </w:p>
        </w:tc>
      </w:tr>
      <w:tr w:rsidR="004463F8" w14:paraId="3AA36161" w14:textId="77777777" w:rsidTr="006B1298">
        <w:tc>
          <w:tcPr>
            <w:tcW w:w="1440" w:type="dxa"/>
          </w:tcPr>
          <w:p w14:paraId="01CD23CF" w14:textId="77777777" w:rsidR="00CD4533" w:rsidRPr="00C269D2" w:rsidRDefault="00CD4533" w:rsidP="00CD45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MARŢI</w:t>
            </w:r>
          </w:p>
          <w:p w14:paraId="35E37406" w14:textId="77777777" w:rsidR="00CD4533" w:rsidRPr="00C269D2" w:rsidRDefault="00CD4533" w:rsidP="00CD45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7A0F051F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</w:tcPr>
          <w:p w14:paraId="035CE964" w14:textId="77777777" w:rsidR="002B1BC4" w:rsidRDefault="002B1BC4" w:rsidP="00CD45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D31362F" w14:textId="517151D3" w:rsidR="00CD4533" w:rsidRPr="00C269D2" w:rsidRDefault="00CD4533" w:rsidP="00CD45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SĂNĂTATEA – COMOARA CEA </w:t>
            </w:r>
            <w:smartTag w:uri="urn:schemas-microsoft-com:office:smarttags" w:element="PersonName">
              <w:smartTagPr>
                <w:attr w:name="ProductID" w:val="MAI DE PREŢ"/>
              </w:smartTagPr>
              <w:smartTag w:uri="urn:schemas-microsoft-com:office:smarttags" w:element="PersonName">
                <w:smartTagPr>
                  <w:attr w:name="ProductID" w:val="MAI DE"/>
                </w:smartTagPr>
                <w:r w:rsidRPr="00C269D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ro-RO"/>
                  </w:rPr>
                  <w:t>MAI DE</w:t>
                </w:r>
              </w:smartTag>
              <w:r w:rsidRPr="00C269D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/>
                </w:rPr>
                <w:t xml:space="preserve"> PREŢ</w:t>
              </w:r>
            </w:smartTag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</w:p>
          <w:p w14:paraId="2D445D84" w14:textId="77777777" w:rsidR="004463F8" w:rsidRDefault="004463F8" w:rsidP="00A036B2">
            <w:pPr>
              <w:rPr>
                <w:lang w:val="ro-RO"/>
              </w:rPr>
            </w:pPr>
          </w:p>
        </w:tc>
        <w:tc>
          <w:tcPr>
            <w:tcW w:w="3725" w:type="dxa"/>
          </w:tcPr>
          <w:p w14:paraId="32C4501E" w14:textId="41F2DF49" w:rsidR="004463F8" w:rsidRPr="006B1298" w:rsidRDefault="000707E8" w:rsidP="006B1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</w:t>
            </w:r>
            <w:r w:rsidR="00CD4533"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ultivarea interesului pentru problematica şi menţinerea sănătăţii</w:t>
            </w:r>
            <w:r w:rsidR="00CD453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</w:t>
            </w:r>
            <w:r w:rsidR="00CD4533"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deprinderilor de igienă şi a unui stil de viaţă sănătos;</w:t>
            </w:r>
          </w:p>
        </w:tc>
        <w:tc>
          <w:tcPr>
            <w:tcW w:w="3385" w:type="dxa"/>
          </w:tcPr>
          <w:p w14:paraId="41AF8D02" w14:textId="732A991D" w:rsidR="00CD4533" w:rsidRPr="00C269D2" w:rsidRDefault="00CD4533" w:rsidP="00CD453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Pregătirea unui </w:t>
            </w:r>
            <w:r w:rsidRPr="006B1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mic dejun </w:t>
            </w:r>
            <w:r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sănătos</w:t>
            </w:r>
            <w:r w:rsidR="006B1298" w:rsidRPr="006B12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;</w:t>
            </w:r>
          </w:p>
          <w:p w14:paraId="30426D76" w14:textId="17A3EA2A" w:rsidR="004463F8" w:rsidRPr="006B1298" w:rsidRDefault="00CD4533" w:rsidP="006B1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Fructe </w:t>
            </w:r>
            <w:r w:rsidR="00FE2B8E" w:rsidRPr="00FE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legume haioase</w:t>
            </w: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– desen sau</w:t>
            </w: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cola</w:t>
            </w:r>
            <w:r w:rsidR="006B129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j;</w:t>
            </w:r>
          </w:p>
        </w:tc>
        <w:tc>
          <w:tcPr>
            <w:tcW w:w="2790" w:type="dxa"/>
          </w:tcPr>
          <w:p w14:paraId="27EBEBAB" w14:textId="2A61105E" w:rsidR="00CD4533" w:rsidRPr="00C269D2" w:rsidRDefault="00CD4533" w:rsidP="00071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Fotografii</w:t>
            </w:r>
          </w:p>
          <w:p w14:paraId="7F6E042E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</w:tr>
      <w:tr w:rsidR="004463F8" w14:paraId="1BBFA88E" w14:textId="77777777" w:rsidTr="006B1298">
        <w:tc>
          <w:tcPr>
            <w:tcW w:w="1440" w:type="dxa"/>
          </w:tcPr>
          <w:p w14:paraId="28DBAC11" w14:textId="1D08D996" w:rsidR="004463F8" w:rsidRDefault="00A256EC" w:rsidP="004463F8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420" w:type="dxa"/>
          </w:tcPr>
          <w:p w14:paraId="064CCF1E" w14:textId="421D2D13" w:rsidR="006B1298" w:rsidRPr="00C269D2" w:rsidRDefault="006B1298" w:rsidP="001237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„ŞTIM SĂ CIRCULĂM CORECT</w:t>
            </w: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</w:p>
          <w:p w14:paraId="4BB2758F" w14:textId="228D550B" w:rsidR="006B1298" w:rsidRPr="00C269D2" w:rsidRDefault="00FE2B8E" w:rsidP="006B129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drawing>
                <wp:inline distT="0" distB="0" distL="0" distR="0" wp14:anchorId="230445DD" wp14:editId="75F8F1F8">
                  <wp:extent cx="617220" cy="640080"/>
                  <wp:effectExtent l="0" t="0" r="0" b="7620"/>
                  <wp:docPr id="17" name="Picture 17" descr="sema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a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4DC40" w14:textId="5E1A6946" w:rsidR="004463F8" w:rsidRDefault="004463F8" w:rsidP="006B1298">
            <w:pPr>
              <w:jc w:val="center"/>
              <w:rPr>
                <w:lang w:val="ro-RO"/>
              </w:rPr>
            </w:pPr>
          </w:p>
        </w:tc>
        <w:tc>
          <w:tcPr>
            <w:tcW w:w="3725" w:type="dxa"/>
          </w:tcPr>
          <w:p w14:paraId="021505AD" w14:textId="77777777" w:rsidR="006B1298" w:rsidRPr="00C269D2" w:rsidRDefault="006B1298" w:rsidP="006B1298">
            <w:pPr>
              <w:tabs>
                <w:tab w:val="left" w:pos="8280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Recunoaşterea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regulilor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semnelor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circulaţie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bază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;</w:t>
            </w:r>
          </w:p>
          <w:p w14:paraId="7B876A21" w14:textId="77777777" w:rsidR="006B1298" w:rsidRPr="00C269D2" w:rsidRDefault="006B1298" w:rsidP="006B1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onştientizarea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pericolele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care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pot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surveni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 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urma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nerespectării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regulilor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circulaţie</w:t>
            </w:r>
            <w:proofErr w:type="spellEnd"/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</w:p>
          <w:p w14:paraId="4E622F15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  <w:tc>
          <w:tcPr>
            <w:tcW w:w="3385" w:type="dxa"/>
          </w:tcPr>
          <w:p w14:paraId="250A4663" w14:textId="165E2BC7" w:rsidR="00FE2B8E" w:rsidRPr="00FE2B8E" w:rsidRDefault="006B1298" w:rsidP="006B1298">
            <w:pPr>
              <w:numPr>
                <w:ilvl w:val="0"/>
                <w:numId w:val="1"/>
              </w:numPr>
              <w:tabs>
                <w:tab w:val="left" w:pos="252"/>
                <w:tab w:val="left" w:pos="293"/>
              </w:tabs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Joc: “</w:t>
            </w:r>
            <w:r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circulăm respectând semnele de circulaţie”, “micul şofer/pieton</w:t>
            </w: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”</w:t>
            </w:r>
            <w:r w:rsidR="00FE2B8E" w:rsidRPr="00FE2B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- </w:t>
            </w:r>
            <w:r w:rsidR="00FE2B8E"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traseu cu maşinuţe</w:t>
            </w:r>
            <w:r w:rsidR="00FE2B8E" w:rsidRPr="00FE2B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  <w:r w:rsidR="00FE2B8E"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27B51C6F" w14:textId="689D359E" w:rsidR="004463F8" w:rsidRPr="00FE2B8E" w:rsidRDefault="00FE2B8E" w:rsidP="00FE2B8E">
            <w:pPr>
              <w:numPr>
                <w:ilvl w:val="0"/>
                <w:numId w:val="1"/>
              </w:numPr>
              <w:tabs>
                <w:tab w:val="left" w:pos="252"/>
                <w:tab w:val="left" w:pos="293"/>
              </w:tabs>
              <w:ind w:left="-108"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</w:t>
            </w:r>
            <w:r w:rsidR="006B1298"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onfecţionarea </w:t>
            </w:r>
            <w:r w:rsidRPr="00FE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FE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desenarea unor </w:t>
            </w:r>
            <w:r w:rsidR="006B1298"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semne de circulaţie</w:t>
            </w:r>
            <w:r w:rsidRPr="00FE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bază sau a unui mijloc de transport;</w:t>
            </w:r>
            <w:r w:rsidR="006B1298"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</w:t>
            </w:r>
          </w:p>
        </w:tc>
        <w:tc>
          <w:tcPr>
            <w:tcW w:w="2790" w:type="dxa"/>
          </w:tcPr>
          <w:p w14:paraId="20EFFDB6" w14:textId="77777777" w:rsidR="00FE2B8E" w:rsidRDefault="00FE2B8E" w:rsidP="00FE2B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615B4FA" w14:textId="203B6074" w:rsidR="006B1298" w:rsidRPr="00C269D2" w:rsidRDefault="006B1298" w:rsidP="00FE2B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Fotografii</w:t>
            </w:r>
            <w:r w:rsidR="00FE2B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cu lucrarile elevilor</w:t>
            </w:r>
          </w:p>
          <w:p w14:paraId="09CC9CFC" w14:textId="5164B9DE" w:rsidR="006B1298" w:rsidRPr="00C269D2" w:rsidRDefault="006B1298" w:rsidP="00FE2B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ro-RO"/>
              </w:rPr>
            </w:pPr>
          </w:p>
          <w:p w14:paraId="6A10A610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</w:tr>
      <w:tr w:rsidR="004463F8" w14:paraId="4A7C0501" w14:textId="77777777" w:rsidTr="006B1298">
        <w:tc>
          <w:tcPr>
            <w:tcW w:w="1440" w:type="dxa"/>
          </w:tcPr>
          <w:p w14:paraId="22B202EA" w14:textId="1039F312" w:rsidR="004463F8" w:rsidRDefault="006B1298" w:rsidP="004463F8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420" w:type="dxa"/>
          </w:tcPr>
          <w:p w14:paraId="11A1B292" w14:textId="034C529A" w:rsidR="006B1298" w:rsidRPr="00C269D2" w:rsidRDefault="006B1298" w:rsidP="001237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NATURA – PRIETENA MEA!”</w:t>
            </w:r>
          </w:p>
          <w:p w14:paraId="22268EBF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  <w:tc>
          <w:tcPr>
            <w:tcW w:w="3725" w:type="dxa"/>
          </w:tcPr>
          <w:p w14:paraId="3C3EF0A8" w14:textId="54739A73" w:rsidR="004463F8" w:rsidRPr="00FE2B8E" w:rsidRDefault="006B1298" w:rsidP="00FE2B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Formarea unei atitudini ecologice responsabile prin exersarea unor deprinderi de îngrijire şi ocrotire a mediului;</w:t>
            </w:r>
          </w:p>
        </w:tc>
        <w:tc>
          <w:tcPr>
            <w:tcW w:w="3385" w:type="dxa"/>
          </w:tcPr>
          <w:p w14:paraId="7411CC91" w14:textId="53F52B9B" w:rsidR="006B1298" w:rsidRPr="00C269D2" w:rsidRDefault="006B1298" w:rsidP="006B12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Plantarea de răsaduri de flori în grădin</w:t>
            </w:r>
            <w:r w:rsidR="00FE2B8E" w:rsidRPr="00123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a casei sau îngrijirea florilor din ghivece.</w:t>
            </w:r>
          </w:p>
          <w:p w14:paraId="55A32A82" w14:textId="77777777" w:rsidR="004463F8" w:rsidRDefault="004463F8" w:rsidP="00FE2B8E">
            <w:pPr>
              <w:rPr>
                <w:lang w:val="ro-RO"/>
              </w:rPr>
            </w:pPr>
          </w:p>
        </w:tc>
        <w:tc>
          <w:tcPr>
            <w:tcW w:w="2790" w:type="dxa"/>
          </w:tcPr>
          <w:p w14:paraId="6FA29005" w14:textId="69A2606B" w:rsidR="004463F8" w:rsidRDefault="00071C76" w:rsidP="004463F8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Fotografii</w:t>
            </w:r>
          </w:p>
        </w:tc>
      </w:tr>
      <w:tr w:rsidR="004463F8" w14:paraId="60A35207" w14:textId="77777777" w:rsidTr="006B1298">
        <w:tc>
          <w:tcPr>
            <w:tcW w:w="1440" w:type="dxa"/>
          </w:tcPr>
          <w:p w14:paraId="12D8D481" w14:textId="61844389" w:rsidR="004463F8" w:rsidRDefault="006B1298" w:rsidP="004463F8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3420" w:type="dxa"/>
          </w:tcPr>
          <w:p w14:paraId="07E4EDC2" w14:textId="1BE9581C" w:rsidR="006B1298" w:rsidRDefault="006B1298" w:rsidP="001237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„ÎNVIEREA DOMNULUI – SĂRBĂTOAREA ÎNNOIRII SUFLETELOR!</w:t>
            </w:r>
            <w:r w:rsidR="00123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</w:p>
          <w:p w14:paraId="61E5E9B6" w14:textId="6F0D56A4" w:rsidR="00F13919" w:rsidRPr="00C269D2" w:rsidRDefault="00F13919" w:rsidP="001237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514C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C43C628" wp14:editId="56A76653">
                  <wp:extent cx="533400" cy="3962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D03E0" w14:textId="77777777" w:rsidR="004463F8" w:rsidRDefault="004463F8" w:rsidP="004463F8">
            <w:pPr>
              <w:jc w:val="center"/>
              <w:rPr>
                <w:lang w:val="ro-RO"/>
              </w:rPr>
            </w:pPr>
          </w:p>
        </w:tc>
        <w:tc>
          <w:tcPr>
            <w:tcW w:w="3725" w:type="dxa"/>
          </w:tcPr>
          <w:p w14:paraId="05AA3877" w14:textId="77777777" w:rsidR="006B1298" w:rsidRPr="00C269D2" w:rsidRDefault="006B1298" w:rsidP="006B1298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Recunoaşterea semnificaţiei </w:t>
            </w:r>
            <w:r w:rsidRPr="00C269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Sărbătorilor pascale</w:t>
            </w: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14:paraId="426A65E4" w14:textId="5409323E" w:rsidR="004463F8" w:rsidRPr="00AE4F45" w:rsidRDefault="006B1298" w:rsidP="00AE4F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-Reflectarea, în creaţiile proprii, a obiceiurilor şi tradiţiilor pascale</w:t>
            </w:r>
            <w:r w:rsidR="00AE4F45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</w:tc>
        <w:tc>
          <w:tcPr>
            <w:tcW w:w="3385" w:type="dxa"/>
          </w:tcPr>
          <w:p w14:paraId="06D3BA8B" w14:textId="7FD95D45" w:rsidR="004463F8" w:rsidRPr="00AE4F45" w:rsidRDefault="006B1298" w:rsidP="00AE4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269D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-Activităţi artistico – plastice: </w:t>
            </w:r>
            <w:r w:rsidRPr="00C2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felicitare de Paşti</w:t>
            </w:r>
            <w:r w:rsidR="00AE4F45" w:rsidRPr="00071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, suport pentru ouă sau coș cu ouă încondeiate</w:t>
            </w:r>
            <w:r w:rsidR="00AE4F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desen;</w:t>
            </w:r>
          </w:p>
        </w:tc>
        <w:tc>
          <w:tcPr>
            <w:tcW w:w="2790" w:type="dxa"/>
          </w:tcPr>
          <w:p w14:paraId="03A80A64" w14:textId="73F4E906" w:rsidR="004463F8" w:rsidRDefault="006B1298" w:rsidP="004463F8">
            <w:pPr>
              <w:jc w:val="center"/>
              <w:rPr>
                <w:lang w:val="ro-RO"/>
              </w:rPr>
            </w:pPr>
            <w:r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Fotografii</w:t>
            </w:r>
            <w:r w:rsidR="00071C76" w:rsidRPr="00C269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cu lucrarile elevilor</w:t>
            </w:r>
          </w:p>
        </w:tc>
      </w:tr>
    </w:tbl>
    <w:p w14:paraId="5DD98D4A" w14:textId="77777777" w:rsidR="00C269D2" w:rsidRPr="00C269D2" w:rsidRDefault="00C269D2" w:rsidP="00AE4F45">
      <w:pPr>
        <w:spacing w:after="0"/>
        <w:rPr>
          <w:lang w:val="ro-RO"/>
        </w:rPr>
      </w:pPr>
      <w:bookmarkStart w:id="0" w:name="_GoBack"/>
      <w:bookmarkEnd w:id="0"/>
    </w:p>
    <w:sectPr w:rsidR="00C269D2" w:rsidRPr="00C269D2" w:rsidSect="00C269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0BF4"/>
    <w:multiLevelType w:val="hybridMultilevel"/>
    <w:tmpl w:val="7C0E881C"/>
    <w:lvl w:ilvl="0" w:tplc="04090007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AE"/>
    <w:rsid w:val="000707E8"/>
    <w:rsid w:val="00071C76"/>
    <w:rsid w:val="001237B1"/>
    <w:rsid w:val="002B1BC4"/>
    <w:rsid w:val="004463F8"/>
    <w:rsid w:val="00467200"/>
    <w:rsid w:val="006B1298"/>
    <w:rsid w:val="007C47AE"/>
    <w:rsid w:val="00907C26"/>
    <w:rsid w:val="009F2227"/>
    <w:rsid w:val="00A036B2"/>
    <w:rsid w:val="00A256EC"/>
    <w:rsid w:val="00AE4F45"/>
    <w:rsid w:val="00C269D2"/>
    <w:rsid w:val="00CD4533"/>
    <w:rsid w:val="00E60739"/>
    <w:rsid w:val="00F13919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7883A21"/>
  <w15:chartTrackingRefBased/>
  <w15:docId w15:val="{3FBBA92D-DB06-4D16-BD6C-B011E14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</dc:creator>
  <cp:keywords/>
  <dc:description/>
  <cp:lastModifiedBy>const</cp:lastModifiedBy>
  <cp:revision>13</cp:revision>
  <dcterms:created xsi:type="dcterms:W3CDTF">2020-03-30T08:21:00Z</dcterms:created>
  <dcterms:modified xsi:type="dcterms:W3CDTF">2020-03-30T09:26:00Z</dcterms:modified>
</cp:coreProperties>
</file>